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62" w:rsidRDefault="00096462" w:rsidP="00096462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Based on report number:</w:t>
      </w:r>
    </w:p>
    <w:p w:rsidR="00096462" w:rsidRDefault="00096462" w:rsidP="000964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Relevant gene(s):</w:t>
      </w:r>
    </w:p>
    <w:p w:rsidR="00096462" w:rsidRDefault="00096462" w:rsidP="000964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Patient diplotype(s):</w:t>
      </w:r>
    </w:p>
    <w:p w:rsidR="00096462" w:rsidRDefault="00096462" w:rsidP="000964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Patient phenotypes(s):</w:t>
      </w:r>
    </w:p>
    <w:p w:rsidR="00096462" w:rsidRDefault="00096462" w:rsidP="00096462">
      <w:pPr>
        <w:spacing w:line="360" w:lineRule="auto"/>
        <w:rPr>
          <w:sz w:val="24"/>
          <w:szCs w:val="24"/>
        </w:rPr>
      </w:pPr>
    </w:p>
    <w:p w:rsidR="00096462" w:rsidRDefault="00096462" w:rsidP="000964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Dyslipidemia Case 1: Dyslipidemia Therapy</w:t>
      </w:r>
    </w:p>
    <w:p w:rsidR="00096462" w:rsidRDefault="00691911" w:rsidP="00652D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 is a 32</w:t>
      </w:r>
      <w:r w:rsidR="009C52A2">
        <w:rPr>
          <w:sz w:val="24"/>
          <w:szCs w:val="24"/>
        </w:rPr>
        <w:t xml:space="preserve">-year-old </w:t>
      </w:r>
      <w:r w:rsidR="00652DB8">
        <w:rPr>
          <w:sz w:val="24"/>
          <w:szCs w:val="24"/>
        </w:rPr>
        <w:t>African American</w:t>
      </w:r>
      <w:r w:rsidR="009C52A2">
        <w:rPr>
          <w:sz w:val="24"/>
          <w:szCs w:val="24"/>
        </w:rPr>
        <w:t xml:space="preserve"> </w:t>
      </w:r>
      <w:r w:rsidR="00564E4A">
        <w:rPr>
          <w:sz w:val="24"/>
          <w:szCs w:val="24"/>
        </w:rPr>
        <w:t>fe</w:t>
      </w:r>
      <w:r w:rsidR="00B55460">
        <w:rPr>
          <w:sz w:val="24"/>
          <w:szCs w:val="24"/>
        </w:rPr>
        <w:t>male who has</w:t>
      </w:r>
      <w:r w:rsidR="009C52A2">
        <w:rPr>
          <w:sz w:val="24"/>
          <w:szCs w:val="24"/>
        </w:rPr>
        <w:t xml:space="preserve"> </w:t>
      </w:r>
      <w:r w:rsidR="003023F0">
        <w:rPr>
          <w:sz w:val="24"/>
          <w:szCs w:val="24"/>
        </w:rPr>
        <w:t>been</w:t>
      </w:r>
      <w:r w:rsidR="00564E4A">
        <w:rPr>
          <w:sz w:val="24"/>
          <w:szCs w:val="24"/>
        </w:rPr>
        <w:t xml:space="preserve"> diagnosed with dyslipidemia.</w:t>
      </w:r>
      <w:r w:rsidR="003E00CE">
        <w:rPr>
          <w:sz w:val="24"/>
          <w:szCs w:val="24"/>
        </w:rPr>
        <w:t xml:space="preserve"> She also has a history </w:t>
      </w:r>
      <w:r w:rsidR="00655EBC">
        <w:rPr>
          <w:sz w:val="24"/>
          <w:szCs w:val="24"/>
        </w:rPr>
        <w:t>of hypertension</w:t>
      </w:r>
      <w:r w:rsidR="00652DB8">
        <w:rPr>
          <w:sz w:val="24"/>
          <w:szCs w:val="24"/>
        </w:rPr>
        <w:t>, which is controlled with medication</w:t>
      </w:r>
      <w:r w:rsidR="003E00CE">
        <w:rPr>
          <w:sz w:val="24"/>
          <w:szCs w:val="24"/>
        </w:rPr>
        <w:t>. SH is pla</w:t>
      </w:r>
      <w:r w:rsidR="00652DB8">
        <w:rPr>
          <w:sz w:val="24"/>
          <w:szCs w:val="24"/>
        </w:rPr>
        <w:t>ced on simvastatin for cholesterol reduction</w:t>
      </w:r>
      <w:r w:rsidR="003E00CE">
        <w:rPr>
          <w:sz w:val="24"/>
          <w:szCs w:val="24"/>
        </w:rPr>
        <w:t>.</w:t>
      </w:r>
      <w:r w:rsidR="003023F0">
        <w:rPr>
          <w:sz w:val="24"/>
          <w:szCs w:val="24"/>
        </w:rPr>
        <w:t xml:space="preserve"> Pharmacogenetic testing was performed and the results report are available. The primary care prescriber wishes </w:t>
      </w:r>
      <w:r w:rsidR="00AE2137">
        <w:rPr>
          <w:sz w:val="24"/>
          <w:szCs w:val="24"/>
        </w:rPr>
        <w:t xml:space="preserve">for you to look at the genetic information and determine if there are any </w:t>
      </w:r>
      <w:r w:rsidR="00652DB8">
        <w:rPr>
          <w:sz w:val="24"/>
          <w:szCs w:val="24"/>
        </w:rPr>
        <w:t>issues related to the use of simvastatin in this patient.</w:t>
      </w:r>
      <w:r w:rsidR="003E00CE">
        <w:rPr>
          <w:sz w:val="24"/>
          <w:szCs w:val="24"/>
        </w:rPr>
        <w:t xml:space="preserve"> What is your recommendation for SH?</w:t>
      </w:r>
    </w:p>
    <w:p w:rsidR="00096462" w:rsidRDefault="00096462" w:rsidP="00096462">
      <w:pPr>
        <w:spacing w:line="360" w:lineRule="auto"/>
        <w:rPr>
          <w:sz w:val="24"/>
          <w:szCs w:val="24"/>
        </w:rPr>
      </w:pPr>
    </w:p>
    <w:p w:rsidR="00096462" w:rsidRDefault="00096462" w:rsidP="000964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Recommendation:</w:t>
      </w:r>
    </w:p>
    <w:p w:rsidR="00096462" w:rsidRDefault="00096462" w:rsidP="00096462">
      <w:pPr>
        <w:spacing w:line="360" w:lineRule="auto"/>
        <w:rPr>
          <w:sz w:val="24"/>
          <w:szCs w:val="24"/>
        </w:rPr>
      </w:pPr>
    </w:p>
    <w:p w:rsidR="00096462" w:rsidRDefault="00096462" w:rsidP="000964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Note:</w:t>
      </w:r>
    </w:p>
    <w:p w:rsidR="00096462" w:rsidRDefault="00096462" w:rsidP="00096462">
      <w:pPr>
        <w:spacing w:line="360" w:lineRule="auto"/>
        <w:rPr>
          <w:sz w:val="24"/>
          <w:szCs w:val="24"/>
        </w:rPr>
      </w:pPr>
    </w:p>
    <w:p w:rsidR="00096462" w:rsidRDefault="00096462" w:rsidP="000964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Recommendation based on:</w:t>
      </w:r>
    </w:p>
    <w:p w:rsidR="00096462" w:rsidRDefault="00096462" w:rsidP="00096462">
      <w:pPr>
        <w:spacing w:line="360" w:lineRule="auto"/>
        <w:rPr>
          <w:sz w:val="24"/>
          <w:szCs w:val="24"/>
        </w:rPr>
      </w:pPr>
    </w:p>
    <w:p w:rsidR="00096462" w:rsidRDefault="00096462" w:rsidP="000964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Found </w:t>
      </w: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>:</w:t>
      </w:r>
    </w:p>
    <w:p w:rsidR="00096462" w:rsidRPr="00096462" w:rsidRDefault="00096462" w:rsidP="00096462">
      <w:pPr>
        <w:spacing w:line="360" w:lineRule="auto"/>
        <w:rPr>
          <w:sz w:val="24"/>
          <w:szCs w:val="24"/>
        </w:rPr>
      </w:pPr>
    </w:p>
    <w:sectPr w:rsidR="00096462" w:rsidRPr="0009646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40" w:rsidRDefault="00544A40" w:rsidP="00652DB8">
      <w:pPr>
        <w:spacing w:after="0" w:line="240" w:lineRule="auto"/>
      </w:pPr>
      <w:r>
        <w:separator/>
      </w:r>
    </w:p>
  </w:endnote>
  <w:endnote w:type="continuationSeparator" w:id="0">
    <w:p w:rsidR="00544A40" w:rsidRDefault="00544A40" w:rsidP="0065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40" w:rsidRDefault="00544A40" w:rsidP="00652DB8">
      <w:pPr>
        <w:spacing w:after="0" w:line="240" w:lineRule="auto"/>
      </w:pPr>
      <w:r>
        <w:separator/>
      </w:r>
    </w:p>
  </w:footnote>
  <w:footnote w:type="continuationSeparator" w:id="0">
    <w:p w:rsidR="00544A40" w:rsidRDefault="00544A40" w:rsidP="0065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B8" w:rsidRPr="00652DB8" w:rsidRDefault="00652DB8" w:rsidP="00652DB8">
    <w:pPr>
      <w:spacing w:line="480" w:lineRule="auto"/>
      <w:rPr>
        <w:sz w:val="26"/>
        <w:szCs w:val="26"/>
      </w:rPr>
    </w:pPr>
    <w:r w:rsidRPr="00652DB8">
      <w:rPr>
        <w:sz w:val="26"/>
        <w:szCs w:val="26"/>
      </w:rPr>
      <w:t>Dyslipidemia Case 1 Student Recommendation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62"/>
    <w:rsid w:val="00096462"/>
    <w:rsid w:val="00165219"/>
    <w:rsid w:val="003023F0"/>
    <w:rsid w:val="003E00CE"/>
    <w:rsid w:val="003E31FA"/>
    <w:rsid w:val="00416363"/>
    <w:rsid w:val="00544A40"/>
    <w:rsid w:val="00564E4A"/>
    <w:rsid w:val="00604B38"/>
    <w:rsid w:val="00652DB8"/>
    <w:rsid w:val="00655EBC"/>
    <w:rsid w:val="00691911"/>
    <w:rsid w:val="009C52A2"/>
    <w:rsid w:val="00AA2400"/>
    <w:rsid w:val="00AE2137"/>
    <w:rsid w:val="00B55460"/>
    <w:rsid w:val="00E64DBA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E1CBE-2038-432D-B9D6-5902F6E5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DB8"/>
  </w:style>
  <w:style w:type="paragraph" w:styleId="Footer">
    <w:name w:val="footer"/>
    <w:basedOn w:val="Normal"/>
    <w:link w:val="FooterChar"/>
    <w:uiPriority w:val="99"/>
    <w:unhideWhenUsed/>
    <w:rsid w:val="00652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Beard, Eric D</dc:creator>
  <cp:keywords/>
  <dc:description/>
  <cp:lastModifiedBy>Kisor, David F</cp:lastModifiedBy>
  <cp:revision>2</cp:revision>
  <dcterms:created xsi:type="dcterms:W3CDTF">2019-10-15T14:05:00Z</dcterms:created>
  <dcterms:modified xsi:type="dcterms:W3CDTF">2019-10-15T14:05:00Z</dcterms:modified>
</cp:coreProperties>
</file>